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F2628F" w:rsidRDefault="0018387D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0"/>
                <w:lang w:val="hy-AM"/>
              </w:rPr>
              <w:t>ԴԱՍԸՆԹԱՑԻ ԹԵՄԱՆԵՐԸ</w:t>
            </w:r>
          </w:p>
        </w:tc>
      </w:tr>
      <w:tr w:rsidR="00F2628F" w:rsidRPr="00514242" w:rsidTr="00354F28">
        <w:tc>
          <w:tcPr>
            <w:tcW w:w="10800" w:type="dxa"/>
            <w:tcBorders>
              <w:bottom w:val="single" w:sz="4" w:space="0" w:color="auto"/>
            </w:tcBorders>
          </w:tcPr>
          <w:p w:rsidR="00C17BCE" w:rsidRPr="009803E0" w:rsidRDefault="00C17BCE" w:rsidP="00B43D74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Ոլորտը կարգավորող օրենսդրական դաշտը</w:t>
            </w:r>
            <w:r w:rsidR="00AE37CC"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F2628F" w:rsidRPr="009803E0" w:rsidRDefault="00D761E8" w:rsidP="00B43D74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Ամբարձիչ սարքավորումների դասակարգումը</w:t>
            </w:r>
            <w:r w:rsidR="0018387D"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տիպերը, առանձնահատկությունները</w:t>
            </w:r>
            <w:r w:rsidR="00FB19F6"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3D1919" w:rsidRPr="008523A2" w:rsidRDefault="003D1919" w:rsidP="00C17BCE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="009F7DAA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մբարձիչ սարքավորումների </w:t>
            </w:r>
            <w:r w:rsidR="00D761E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կառուցվածքը և անվտանգ շահագործման կանոն</w:t>
            </w:r>
            <w:r w:rsidR="00C17BCE" w:rsidRP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ն</w:t>
            </w:r>
            <w:r w:rsidR="00D761E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երը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DD6FFF" w:rsidRDefault="00D761E8" w:rsidP="003D1919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Բեռնակալման հարմարանքներ և տարա, տիպերը, առանձնահատկությունները</w:t>
            </w:r>
            <w:r w:rsidR="00FB19F6" w:rsidRP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637728" w:rsidRDefault="00D761E8" w:rsidP="003D1919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Բեռների առասանման տեսակները և մեթոդները</w:t>
            </w:r>
            <w:r w:rsidR="00FB19F6" w:rsidRPr="00FB19F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5D372F" w:rsidRDefault="005D372F" w:rsidP="008523A2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Ամբարձիչ սարքավորման ստատիկ և դինամիկ փորձարկման աշխա</w:t>
            </w:r>
            <w:bookmarkStart w:id="0" w:name="_GoBack"/>
            <w:bookmarkEnd w:id="0"/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տանքների կազմակերպման կարգը</w:t>
            </w:r>
            <w:r w:rsidR="005E486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8523A2" w:rsidRDefault="00ED4B53" w:rsidP="008523A2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Աշխատանքի </w:t>
            </w:r>
            <w:r w:rsid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պաշտպանության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և տեխնիկական անվտանգության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, 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ինչպես նաև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հրդեհային անվտանգությ</w:t>
            </w:r>
            <w:r w:rsid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ն, էլեկտրաանվտանգությ</w:t>
            </w:r>
            <w:r w:rsid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ան պահանջները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F76AA4" w:rsidRPr="00CA55B7" w:rsidRDefault="00CA55B7" w:rsidP="0070273A">
            <w:pPr>
              <w:pStyle w:val="Footer"/>
              <w:numPr>
                <w:ilvl w:val="1"/>
                <w:numId w:val="20"/>
              </w:numPr>
              <w:tabs>
                <w:tab w:val="clear" w:pos="4680"/>
                <w:tab w:val="center" w:pos="522"/>
              </w:tabs>
              <w:spacing w:line="276" w:lineRule="auto"/>
              <w:jc w:val="both"/>
              <w:rPr>
                <w:rFonts w:ascii="Sylfaen" w:hAnsi="Sylfaen"/>
                <w:bCs/>
                <w:color w:val="1F497D" w:themeColor="text2"/>
                <w:sz w:val="24"/>
                <w:szCs w:val="24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Թ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ունավորման</w:t>
            </w:r>
            <w:r w:rsidR="006D2D8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="006D2D8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յրվածքների, կոտրվածքների, արնահոսությունների</w:t>
            </w:r>
            <w:r w:rsidR="00422DD9" w:rsidRPr="00422DD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էլեկտրահարման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դեպքում տուժածին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առաջին օգնություն ցուցաբերելու կանոնները, ինչպես նաև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տուժածին ցուցաբերվող սիր</w:t>
            </w:r>
            <w:r w:rsidR="0070273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տ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DB01DD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514242" w:rsidTr="00354F28">
        <w:tc>
          <w:tcPr>
            <w:tcW w:w="10800" w:type="dxa"/>
          </w:tcPr>
          <w:p w:rsidR="007C3DA3" w:rsidRPr="00BD2261" w:rsidRDefault="007C3DA3" w:rsidP="007C3DA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7C3DA3" w:rsidRDefault="007C3DA3" w:rsidP="007C3DA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7C3DA3" w:rsidRPr="00935F0D" w:rsidRDefault="007C3DA3" w:rsidP="007C3D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 xml:space="preserve">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7C3DA3" w:rsidRDefault="007C3DA3" w:rsidP="007C3D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7C3DA3" w:rsidRDefault="007C3DA3" w:rsidP="007C3D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 ։   </w:t>
            </w:r>
          </w:p>
          <w:p w:rsidR="007C3DA3" w:rsidRDefault="007C3DA3" w:rsidP="007C3DA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7C3DA3" w:rsidRPr="00B25EAB" w:rsidRDefault="007C3DA3" w:rsidP="007C3DA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4077EF" w:rsidRPr="00B25EAB" w:rsidRDefault="009742D6" w:rsidP="004077E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 w:rsidR="0008581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1000կգ և ավել բեռնաբարձությամբ ամբարձիչ</w:t>
            </w:r>
            <w:r w:rsidR="00632514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ի օպերատորի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 w:rsidR="004077EF" w:rsidRPr="004077E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4077E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կամ ՀՀ օրենսդրությամբ </w:t>
            </w:r>
            <w:r w:rsidR="004077EF"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 w:rsidR="004077E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="004077EF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4077E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="004077EF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4077EF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 w:rsidR="004077E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4077EF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4077E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="004077EF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4077EF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0C6858" w:rsidRPr="004077EF" w:rsidRDefault="004077EF" w:rsidP="004077E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2145D1" w:rsidRPr="00C112DB" w:rsidTr="00354F28">
        <w:tc>
          <w:tcPr>
            <w:tcW w:w="10800" w:type="dxa"/>
            <w:shd w:val="clear" w:color="auto" w:fill="00B0F0"/>
          </w:tcPr>
          <w:p w:rsidR="002145D1" w:rsidRPr="00F2628F" w:rsidRDefault="00CE63A0" w:rsidP="002145D1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2145D1" w:rsidRPr="00514242" w:rsidTr="00354F28">
        <w:tc>
          <w:tcPr>
            <w:tcW w:w="10800" w:type="dxa"/>
            <w:tcBorders>
              <w:bottom w:val="single" w:sz="4" w:space="0" w:color="auto"/>
            </w:tcBorders>
          </w:tcPr>
          <w:p w:rsidR="00CF3210" w:rsidRPr="001C18BA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EF5FE2">
              <w:rPr>
                <w:rFonts w:ascii="Sylfaen" w:hAnsi="Sylfaen"/>
                <w:b/>
                <w:bCs/>
                <w:color w:val="1F497D" w:themeColor="text2"/>
              </w:rPr>
              <w:t xml:space="preserve">Բաժնի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պատասխանատուների հետ։</w:t>
            </w:r>
          </w:p>
          <w:p w:rsidR="00CF3210" w:rsidRPr="00C161D4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առաջադրանքի 1</w:t>
            </w:r>
            <w:r w:rsidR="00EF5FE2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.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1-1</w:t>
            </w:r>
            <w:r w:rsidR="00EF5FE2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.</w:t>
            </w:r>
            <w:r w:rsidR="00F500E6" w:rsidRPr="0063251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8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 կետերով նշված Դասընթացի թ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եմաները պետք է լինեն ներկայացված էլեկտրոնային ցուցադրական նյութի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՝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Power Point ծրագրով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մշակված սլայդների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տեսքով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 </w:t>
            </w:r>
          </w:p>
          <w:p w:rsidR="00CF3210" w:rsidRPr="00B45D0C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ող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 թեմաների բովանդակության, նշանակության, հիմնավորվածության և արդյունավետության մասին:</w:t>
            </w:r>
          </w:p>
          <w:p w:rsidR="00CF3210" w:rsidRPr="00B45D0C" w:rsidRDefault="00CF3210" w:rsidP="00CF3210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Անհրաժեշտ է յուրաքանչյուր թեմայի համար նշել ՀՀ օրենսդրական հղումները, այլ իրավական ակտերը, վիճակագրական տվյալները, օգտագործված գրականությունը։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Որպես դասընթացի օժանադակ նյութ կարող են ներկայացվել նաև կարճ տևողությամբ ուսուցողական տեսաֆիլմեր։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 </w:t>
            </w:r>
          </w:p>
          <w:p w:rsidR="0052137F" w:rsidRPr="00272DE6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Յուրաքան</w:t>
            </w:r>
            <w:r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չ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 մասնակցին դասընթացի սկզբում պ</w:t>
            </w:r>
            <w:r w:rsidRPr="00272DE6"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տրամադրել դասընթացի թեմաների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ցանկը՝ հակիրճ բովանդակությամբ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։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272DE6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ԳԻՏԵԼԻՔՆԵՐԻ ՍՏՈՒԳՈՒՄԸ</w:t>
            </w:r>
          </w:p>
        </w:tc>
      </w:tr>
      <w:tr w:rsidR="002145D1" w:rsidRPr="00514242" w:rsidTr="00F614FD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820F97" w:rsidRPr="001C18BA" w:rsidRDefault="00272DE6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lastRenderedPageBreak/>
              <w:t>Դասընթացից հետո</w:t>
            </w:r>
            <w:r w:rsidR="00FC1E02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յուրաքանչյուր մասնակից լրացնում է թեմաների վերաբերյալ հարցաշար։</w:t>
            </w:r>
          </w:p>
          <w:p w:rsidR="00FC1E02" w:rsidRPr="001C18BA" w:rsidRDefault="00FC1E02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Հարցաշարը պետք է ներառի ոչ պակաս քան 20 հարց։</w:t>
            </w:r>
          </w:p>
          <w:p w:rsidR="00FC1E02" w:rsidRPr="001C18BA" w:rsidRDefault="00FC1E02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Յուրաքանչյուր հարց գնահատվում է 1 (մեկ</w:t>
            </w:r>
            <w:r w:rsidR="0070273A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)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միավոր։</w:t>
            </w:r>
          </w:p>
          <w:p w:rsidR="00FC1E02" w:rsidRPr="001C18BA" w:rsidRDefault="001C18BA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Լրացված հարցաշարը </w:t>
            </w:r>
            <w:r w:rsidR="00EF5FE2" w:rsidRPr="00EF5FE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կամ դրա սքան տարբերակը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գնահատվում է դրական, եթե մասնակիցը </w:t>
            </w:r>
            <w:r w:rsidR="003D0E9D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60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%-ով ճիշտ է պատ</w:t>
            </w:r>
            <w:r w:rsidR="0011481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սխանել հարցաշարի հարցերին։</w:t>
            </w:r>
          </w:p>
          <w:p w:rsidR="001C18BA" w:rsidRPr="001C18BA" w:rsidRDefault="001C18BA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1C18BA" w:rsidRPr="001C18BA" w:rsidRDefault="001C18BA" w:rsidP="00B00D3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ավարտին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Դասընթացն իրականացնողը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B00D32" w:rsidRPr="00B00D3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Բաժնի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ը կազմում և հաստատում են Դասընթացի 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</w:tc>
      </w:tr>
      <w:tr w:rsidR="00F614FD" w:rsidRPr="00F500E6" w:rsidTr="00F614FD">
        <w:trPr>
          <w:trHeight w:val="440"/>
        </w:trPr>
        <w:tc>
          <w:tcPr>
            <w:tcW w:w="10800" w:type="dxa"/>
            <w:shd w:val="clear" w:color="auto" w:fill="DDD9C3" w:themeFill="background2" w:themeFillShade="E6"/>
          </w:tcPr>
          <w:p w:rsidR="00F614FD" w:rsidRPr="00F614FD" w:rsidRDefault="00F614FD" w:rsidP="00F614FD">
            <w:pPr>
              <w:pStyle w:val="Footer"/>
              <w:ind w:left="495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ԼՐԱՑՈՒՑԻՉ ՏԵՂԵԿԱՏՎՈՒԹՅՈՒՆ</w:t>
            </w:r>
          </w:p>
        </w:tc>
      </w:tr>
      <w:tr w:rsidR="00F614FD" w:rsidRPr="00F500E6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F614FD" w:rsidRDefault="00F614FD" w:rsidP="00F614FD">
            <w:pPr>
              <w:pStyle w:val="Footer"/>
              <w:ind w:left="495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առաջադրանքում օգտագործվող &lt;&lt;Ամբարձիչի օպերատոր&gt;&gt; տերմինը նույնականացվում է Էլեկտրական վերհան տելֆերի, մեխանիկական վերհան տալի, կամրջակային միահեծան ամբարձիչ կռունկի, ամբարձիչ կռունկի օպերատորի և ավտոկռանի, ինքնաբարձիչ մանիպուլյատորով կահավորված ավտոմեքենայի վարորդի հետ։</w:t>
            </w:r>
          </w:p>
        </w:tc>
      </w:tr>
    </w:tbl>
    <w:p w:rsidR="00CF3210" w:rsidRDefault="009A793B" w:rsidP="000C6858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  <w:r w:rsidRPr="005A4602">
        <w:rPr>
          <w:rFonts w:ascii="Sylfaen" w:hAnsi="Sylfaen"/>
          <w:bCs/>
          <w:sz w:val="24"/>
          <w:szCs w:val="20"/>
          <w:lang w:val="hy-AM"/>
        </w:rPr>
        <w:t xml:space="preserve"> </w:t>
      </w:r>
    </w:p>
    <w:p w:rsidR="00CF3210" w:rsidRDefault="00CF3210" w:rsidP="00CF3210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>(</w:t>
      </w:r>
      <w:r>
        <w:rPr>
          <w:rFonts w:ascii="Sylfaen" w:hAnsi="Sylfaen"/>
          <w:b/>
          <w:bCs/>
          <w:color w:val="FF0000"/>
          <w:lang w:val="hy-AM"/>
        </w:rPr>
        <w:t>առաջին անգամ և հերթական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)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և 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>Ընկերությ</w:t>
      </w:r>
      <w:r>
        <w:rPr>
          <w:rFonts w:ascii="Sylfaen" w:eastAsia="Times New Roman" w:hAnsi="Sylfaen" w:cs="Arial"/>
          <w:b/>
          <w:bCs/>
          <w:color w:val="FF0000"/>
          <w:lang w:val="hy-AM"/>
        </w:rPr>
        <w:t>ունում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</w:t>
      </w:r>
      <w:r>
        <w:rPr>
          <w:rFonts w:ascii="Sylfaen" w:eastAsia="Times New Roman" w:hAnsi="Sylfaen" w:cs="Arial"/>
          <w:b/>
          <w:bCs/>
          <w:color w:val="FF0000"/>
          <w:lang w:val="hy-AM"/>
        </w:rPr>
        <w:t>նոր ամբարձիչ սարքավորումների շահագործմամբ։</w:t>
      </w:r>
    </w:p>
    <w:p w:rsidR="00CF3210" w:rsidRDefault="00CF3210" w:rsidP="00CF3210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</w:p>
    <w:p w:rsidR="00014523" w:rsidRDefault="00CF3210" w:rsidP="00014523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 </w:t>
      </w:r>
      <w:r w:rsidR="00014523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ՔԱՆԱԿՆԵՐԻ։</w:t>
      </w:r>
    </w:p>
    <w:p w:rsidR="00CF3210" w:rsidRPr="00CF47B3" w:rsidRDefault="00CF3210" w:rsidP="00CF3210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0"/>
          <w:szCs w:val="20"/>
          <w:lang w:val="hy-AM"/>
        </w:rPr>
      </w:pPr>
    </w:p>
    <w:p w:rsidR="00CF3210" w:rsidRPr="00CF47B3" w:rsidRDefault="00CF3210" w:rsidP="00CF3210">
      <w:pPr>
        <w:pStyle w:val="Footer"/>
        <w:ind w:left="-810" w:right="360"/>
        <w:jc w:val="center"/>
        <w:rPr>
          <w:rFonts w:ascii="Sylfaen" w:hAnsi="Sylfaen"/>
          <w:b/>
          <w:bCs/>
          <w:sz w:val="18"/>
          <w:szCs w:val="20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CF3210" w:rsidRPr="00514242" w:rsidTr="00420FA7">
        <w:trPr>
          <w:trHeight w:val="654"/>
        </w:trPr>
        <w:tc>
          <w:tcPr>
            <w:tcW w:w="5429" w:type="dxa"/>
          </w:tcPr>
          <w:p w:rsidR="00CF3210" w:rsidRPr="004D1814" w:rsidRDefault="00CF3210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CF3210" w:rsidRPr="004D1814" w:rsidRDefault="00CF3210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CF3210" w:rsidTr="00420FA7">
        <w:trPr>
          <w:trHeight w:val="327"/>
        </w:trPr>
        <w:tc>
          <w:tcPr>
            <w:tcW w:w="5429" w:type="dxa"/>
          </w:tcPr>
          <w:p w:rsidR="00CF3210" w:rsidRPr="00183BCE" w:rsidRDefault="00183BCE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20</w:t>
            </w:r>
          </w:p>
        </w:tc>
        <w:tc>
          <w:tcPr>
            <w:tcW w:w="5429" w:type="dxa"/>
          </w:tcPr>
          <w:p w:rsidR="00CF3210" w:rsidRPr="004D1814" w:rsidRDefault="00514242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10</w:t>
            </w:r>
          </w:p>
        </w:tc>
      </w:tr>
      <w:tr w:rsidR="00CF3210" w:rsidTr="00420FA7">
        <w:trPr>
          <w:trHeight w:val="327"/>
        </w:trPr>
        <w:tc>
          <w:tcPr>
            <w:tcW w:w="10858" w:type="dxa"/>
            <w:gridSpan w:val="2"/>
          </w:tcPr>
          <w:p w:rsidR="00CF3210" w:rsidRPr="004D1814" w:rsidRDefault="00CF3210" w:rsidP="00514242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514242">
              <w:rPr>
                <w:rFonts w:ascii="Sylfaen" w:hAnsi="Sylfaen"/>
                <w:b/>
                <w:bCs/>
                <w:szCs w:val="20"/>
                <w:lang w:val="hy-AM"/>
              </w:rPr>
              <w:t>10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080B7B" w:rsidRPr="00080B7B" w:rsidRDefault="00080B7B" w:rsidP="00183BCE">
      <w:pPr>
        <w:tabs>
          <w:tab w:val="left" w:pos="2702"/>
        </w:tabs>
        <w:rPr>
          <w:rFonts w:ascii="Sylfaen" w:hAnsi="Sylfaen"/>
          <w:lang w:val="hy-AM"/>
        </w:rPr>
      </w:pPr>
    </w:p>
    <w:sectPr w:rsidR="00080B7B" w:rsidRPr="00080B7B" w:rsidSect="005F1544">
      <w:headerReference w:type="default" r:id="rId8"/>
      <w:footerReference w:type="default" r:id="rId9"/>
      <w:pgSz w:w="12240" w:h="15840"/>
      <w:pgMar w:top="1440" w:right="5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73" w:rsidRDefault="008B2A73" w:rsidP="009B3406">
      <w:pPr>
        <w:spacing w:after="0" w:line="240" w:lineRule="auto"/>
      </w:pPr>
      <w:r>
        <w:separator/>
      </w:r>
    </w:p>
  </w:endnote>
  <w:endnote w:type="continuationSeparator" w:id="0">
    <w:p w:rsidR="008B2A73" w:rsidRDefault="008B2A73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22378907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22378907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F1544" w:rsidRPr="00E42D4F" w:rsidRDefault="003157E5" w:rsidP="00422DD9">
                    <w:pPr>
                      <w:pStyle w:val="Header"/>
                      <w:ind w:left="-450"/>
                      <w:jc w:val="right"/>
                      <w:rPr>
                        <w:lang w:val="hy-AM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5F1544" w:rsidRPr="00D43875">
                      <w:rPr>
                        <w:b/>
                        <w:lang w:val="hy-AM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FC6FCE">
                      <w:rPr>
                        <w:b/>
                        <w:noProof/>
                        <w:lang w:val="hy-AM"/>
                      </w:rPr>
                      <w:t>1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="005F1544" w:rsidRPr="00D43875">
                      <w:rPr>
                        <w:lang w:val="hy-AM"/>
                      </w:rPr>
                      <w:t xml:space="preserve"> </w:t>
                    </w:r>
                    <w:r w:rsidR="005F1544">
                      <w:rPr>
                        <w:rFonts w:ascii="Sylfaen" w:hAnsi="Sylfaen"/>
                        <w:lang w:val="hy-AM"/>
                      </w:rPr>
                      <w:t>/</w:t>
                    </w:r>
                    <w:r w:rsidR="005F1544" w:rsidRPr="00D43875">
                      <w:rPr>
                        <w:lang w:val="hy-AM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5F1544" w:rsidRPr="00D43875">
                      <w:rPr>
                        <w:b/>
                        <w:lang w:val="hy-AM"/>
                      </w:rPr>
                      <w:instrText xml:space="preserve"> NUMPAGES 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FC6FCE">
                      <w:rPr>
                        <w:b/>
                        <w:noProof/>
                        <w:lang w:val="hy-AM"/>
                      </w:rPr>
                      <w:t>3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5F1544" w:rsidRDefault="005F1544" w:rsidP="005F1544">
            <w:pPr>
              <w:pStyle w:val="Header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C1E02" w:rsidRPr="00D43875" w:rsidRDefault="008B2A73" w:rsidP="005F1544">
            <w:pPr>
              <w:pStyle w:val="Header"/>
              <w:jc w:val="center"/>
              <w:rPr>
                <w:lang w:val="hy-AM"/>
              </w:rPr>
            </w:pP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73" w:rsidRDefault="008B2A73" w:rsidP="009B3406">
      <w:pPr>
        <w:spacing w:after="0" w:line="240" w:lineRule="auto"/>
      </w:pPr>
      <w:r>
        <w:separator/>
      </w:r>
    </w:p>
  </w:footnote>
  <w:footnote w:type="continuationSeparator" w:id="0">
    <w:p w:rsidR="008B2A73" w:rsidRDefault="008B2A73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160"/>
    </w:tblGrid>
    <w:tr w:rsidR="00FC1E02" w:rsidRPr="00736154" w:rsidTr="005F1544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584200</wp:posOffset>
                </wp:positionV>
                <wp:extent cx="985520" cy="347345"/>
                <wp:effectExtent l="19050" t="0" r="508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5F1544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160" w:type="dxa"/>
          <w:vMerge w:val="restart"/>
          <w:vAlign w:val="center"/>
        </w:tcPr>
        <w:p w:rsidR="00342FBF" w:rsidRPr="00342FBF" w:rsidRDefault="00342FBF" w:rsidP="00342FBF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342FBF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FC1E02" w:rsidRPr="006E79E9" w:rsidRDefault="00FC1E02" w:rsidP="00E67174">
          <w:pPr>
            <w:pStyle w:val="Header"/>
            <w:jc w:val="center"/>
            <w:rPr>
              <w:rFonts w:ascii="Sylfaen" w:hAnsi="Sylfaen"/>
              <w:b/>
              <w:color w:val="1F497D"/>
            </w:rPr>
          </w:pPr>
        </w:p>
      </w:tc>
    </w:tr>
    <w:tr w:rsidR="00FC1E02" w:rsidRPr="00BB26EC" w:rsidTr="005F1544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FC1E02" w:rsidRPr="00272DE6" w:rsidRDefault="00342FBF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№3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FC1E02" w:rsidRPr="004600FB" w:rsidRDefault="006E79E9" w:rsidP="00632514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 w:rsidRPr="006E79E9">
            <w:rPr>
              <w:rFonts w:ascii="Sylfaen" w:hAnsi="Sylfaen"/>
              <w:b/>
              <w:bCs/>
              <w:color w:val="FFFFFF" w:themeColor="background1"/>
              <w:lang w:val="hy-AM"/>
            </w:rPr>
            <w:t>ՄԵԿ ՏՈՆՆԱ ԵՎ ԱՎԵԼԻ ԲԵՌՆԱԲԱՐՁՈՒԹՅԱՄԲ ԱՄԲԱՐՁԻՉ ՍԱՐՔԱՎՈՐՈՒՄՆԵՐԻ ԵՎ ՄԵԽԱՆԻԶՄՆԵՐԻ (</w:t>
          </w:r>
          <w:r w:rsidR="00780FCF">
            <w:rPr>
              <w:rFonts w:ascii="Sylfaen" w:hAnsi="Sylfaen"/>
              <w:b/>
              <w:bCs/>
              <w:color w:val="FFFFFF" w:themeColor="background1"/>
              <w:lang w:val="hy-AM"/>
            </w:rPr>
            <w:t>ԱՅՍՈՒՀԵՏ</w:t>
          </w:r>
          <w:r w:rsidR="00085813" w:rsidRP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>`</w:t>
          </w:r>
          <w:r w:rsidR="00780FCF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Pr="006E79E9">
            <w:rPr>
              <w:rFonts w:ascii="Sylfaen" w:hAnsi="Sylfaen"/>
              <w:b/>
              <w:bCs/>
              <w:color w:val="FFFFFF" w:themeColor="background1"/>
              <w:lang w:val="hy-AM"/>
            </w:rPr>
            <w:t>ԱՄԲԱՐՁԻՉ</w:t>
          </w:r>
          <w:r w:rsidR="00085813" w:rsidRP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>)</w:t>
          </w:r>
          <w:r w:rsid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632514">
            <w:rPr>
              <w:rFonts w:ascii="Sylfaen" w:hAnsi="Sylfaen"/>
              <w:b/>
              <w:bCs/>
              <w:color w:val="FFFFFF" w:themeColor="background1"/>
              <w:lang w:val="hy-AM"/>
            </w:rPr>
            <w:t>ՕՊԵՐԱՏՈՐԻ</w:t>
          </w:r>
          <w:r w:rsidR="004E7ED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ՄԱՍՆԱԳԻՏԱԿԱՆ ՈՐԱԿԱՎՈՐՄԱՆ</w:t>
          </w:r>
          <w:r w:rsidR="00BB26EC" w:rsidRPr="00BB26EC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ԴԱՍԸՆԹԱՑՆԵՐԻ ԵՎ ԳԻՏԵԼԻՔՆԵՐԻ ՍՏՈՒԳՄԱՆ ԱՇԽԱՏԱՆՔՆԵՐԻ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sz w:val="20"/>
              <w:szCs w:val="41"/>
              <w:lang w:val="hy-AM"/>
            </w:rPr>
            <w:t xml:space="preserve"> </w:t>
          </w:r>
        </w:p>
      </w:tc>
      <w:tc>
        <w:tcPr>
          <w:tcW w:w="216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285.7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8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1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EB5"/>
    <w:multiLevelType w:val="multilevel"/>
    <w:tmpl w:val="AB50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1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14523"/>
    <w:rsid w:val="00043C8F"/>
    <w:rsid w:val="0005773E"/>
    <w:rsid w:val="00080B7B"/>
    <w:rsid w:val="00085813"/>
    <w:rsid w:val="000B14EC"/>
    <w:rsid w:val="000B37DA"/>
    <w:rsid w:val="000B4A0A"/>
    <w:rsid w:val="000C2974"/>
    <w:rsid w:val="000C6858"/>
    <w:rsid w:val="001030A7"/>
    <w:rsid w:val="00114814"/>
    <w:rsid w:val="001433DB"/>
    <w:rsid w:val="00171637"/>
    <w:rsid w:val="001740A9"/>
    <w:rsid w:val="0018387D"/>
    <w:rsid w:val="00183BCE"/>
    <w:rsid w:val="00186474"/>
    <w:rsid w:val="0019171A"/>
    <w:rsid w:val="001938D6"/>
    <w:rsid w:val="00196BD2"/>
    <w:rsid w:val="001B333E"/>
    <w:rsid w:val="001C18BA"/>
    <w:rsid w:val="001C7AAA"/>
    <w:rsid w:val="001E26C7"/>
    <w:rsid w:val="00206E84"/>
    <w:rsid w:val="002145D1"/>
    <w:rsid w:val="00221255"/>
    <w:rsid w:val="0022373C"/>
    <w:rsid w:val="002240A5"/>
    <w:rsid w:val="00240A19"/>
    <w:rsid w:val="00246A2E"/>
    <w:rsid w:val="00266D1F"/>
    <w:rsid w:val="00272DE6"/>
    <w:rsid w:val="002734D2"/>
    <w:rsid w:val="002830A0"/>
    <w:rsid w:val="002C28E1"/>
    <w:rsid w:val="002F59D9"/>
    <w:rsid w:val="00301A29"/>
    <w:rsid w:val="003119D3"/>
    <w:rsid w:val="00312B06"/>
    <w:rsid w:val="003157E5"/>
    <w:rsid w:val="00324A5E"/>
    <w:rsid w:val="00335936"/>
    <w:rsid w:val="00342FBF"/>
    <w:rsid w:val="00354F28"/>
    <w:rsid w:val="00357350"/>
    <w:rsid w:val="00370426"/>
    <w:rsid w:val="00376F92"/>
    <w:rsid w:val="00383D66"/>
    <w:rsid w:val="00390143"/>
    <w:rsid w:val="0039099F"/>
    <w:rsid w:val="00392882"/>
    <w:rsid w:val="00393C6E"/>
    <w:rsid w:val="003A0876"/>
    <w:rsid w:val="003D0E9D"/>
    <w:rsid w:val="003D1919"/>
    <w:rsid w:val="003D1DFD"/>
    <w:rsid w:val="003E39AF"/>
    <w:rsid w:val="003E748E"/>
    <w:rsid w:val="004077EF"/>
    <w:rsid w:val="00422DD9"/>
    <w:rsid w:val="004600FB"/>
    <w:rsid w:val="00473026"/>
    <w:rsid w:val="004A2EF7"/>
    <w:rsid w:val="004B06F7"/>
    <w:rsid w:val="004C0284"/>
    <w:rsid w:val="004E7ED6"/>
    <w:rsid w:val="00514242"/>
    <w:rsid w:val="00515494"/>
    <w:rsid w:val="0052137F"/>
    <w:rsid w:val="005326C5"/>
    <w:rsid w:val="00564CBD"/>
    <w:rsid w:val="00576FDF"/>
    <w:rsid w:val="00580494"/>
    <w:rsid w:val="00593497"/>
    <w:rsid w:val="005A4602"/>
    <w:rsid w:val="005C36F6"/>
    <w:rsid w:val="005D372F"/>
    <w:rsid w:val="005E486D"/>
    <w:rsid w:val="005F0951"/>
    <w:rsid w:val="005F1544"/>
    <w:rsid w:val="00605D49"/>
    <w:rsid w:val="00632514"/>
    <w:rsid w:val="00633CB2"/>
    <w:rsid w:val="00636FB9"/>
    <w:rsid w:val="00637728"/>
    <w:rsid w:val="00645CB6"/>
    <w:rsid w:val="0065099C"/>
    <w:rsid w:val="00677FF1"/>
    <w:rsid w:val="0069708D"/>
    <w:rsid w:val="006C45CA"/>
    <w:rsid w:val="006D2D86"/>
    <w:rsid w:val="006E79E9"/>
    <w:rsid w:val="0070273A"/>
    <w:rsid w:val="0073314D"/>
    <w:rsid w:val="00760155"/>
    <w:rsid w:val="007678DF"/>
    <w:rsid w:val="00780FCF"/>
    <w:rsid w:val="00782677"/>
    <w:rsid w:val="007A2BA3"/>
    <w:rsid w:val="007C3DA3"/>
    <w:rsid w:val="007D1767"/>
    <w:rsid w:val="007D6CA6"/>
    <w:rsid w:val="007E0CED"/>
    <w:rsid w:val="007E625C"/>
    <w:rsid w:val="007E780B"/>
    <w:rsid w:val="007F647F"/>
    <w:rsid w:val="007F7165"/>
    <w:rsid w:val="008107B2"/>
    <w:rsid w:val="008130C8"/>
    <w:rsid w:val="00820F97"/>
    <w:rsid w:val="00822F68"/>
    <w:rsid w:val="00823E4C"/>
    <w:rsid w:val="00842C60"/>
    <w:rsid w:val="00846EC8"/>
    <w:rsid w:val="008523A2"/>
    <w:rsid w:val="00885A00"/>
    <w:rsid w:val="00895D84"/>
    <w:rsid w:val="008B2A73"/>
    <w:rsid w:val="008C617E"/>
    <w:rsid w:val="008D07FB"/>
    <w:rsid w:val="008F644F"/>
    <w:rsid w:val="009048E8"/>
    <w:rsid w:val="00922A2C"/>
    <w:rsid w:val="00923E66"/>
    <w:rsid w:val="00924904"/>
    <w:rsid w:val="00930CBA"/>
    <w:rsid w:val="0093138D"/>
    <w:rsid w:val="009479CE"/>
    <w:rsid w:val="00952CD0"/>
    <w:rsid w:val="00960B5C"/>
    <w:rsid w:val="009742D6"/>
    <w:rsid w:val="00976756"/>
    <w:rsid w:val="009803E0"/>
    <w:rsid w:val="009A793B"/>
    <w:rsid w:val="009B300A"/>
    <w:rsid w:val="009B3406"/>
    <w:rsid w:val="009B6D95"/>
    <w:rsid w:val="009C0559"/>
    <w:rsid w:val="009E4E6B"/>
    <w:rsid w:val="009F7DAA"/>
    <w:rsid w:val="00A176F7"/>
    <w:rsid w:val="00A27354"/>
    <w:rsid w:val="00AE37CC"/>
    <w:rsid w:val="00B008FD"/>
    <w:rsid w:val="00B00D32"/>
    <w:rsid w:val="00B13788"/>
    <w:rsid w:val="00B332C6"/>
    <w:rsid w:val="00B43D74"/>
    <w:rsid w:val="00B44256"/>
    <w:rsid w:val="00B8382A"/>
    <w:rsid w:val="00BB26EC"/>
    <w:rsid w:val="00BB7CFC"/>
    <w:rsid w:val="00BC4A4F"/>
    <w:rsid w:val="00BD26A3"/>
    <w:rsid w:val="00BE08C5"/>
    <w:rsid w:val="00BE26AD"/>
    <w:rsid w:val="00BE34C9"/>
    <w:rsid w:val="00C06160"/>
    <w:rsid w:val="00C112DB"/>
    <w:rsid w:val="00C17BCE"/>
    <w:rsid w:val="00C24D2A"/>
    <w:rsid w:val="00C32F42"/>
    <w:rsid w:val="00C64AEB"/>
    <w:rsid w:val="00C70643"/>
    <w:rsid w:val="00C839C6"/>
    <w:rsid w:val="00C959B8"/>
    <w:rsid w:val="00CA55B7"/>
    <w:rsid w:val="00CB4D48"/>
    <w:rsid w:val="00CD66C4"/>
    <w:rsid w:val="00CE63A0"/>
    <w:rsid w:val="00CF3210"/>
    <w:rsid w:val="00CF47B3"/>
    <w:rsid w:val="00D04555"/>
    <w:rsid w:val="00D43875"/>
    <w:rsid w:val="00D761E8"/>
    <w:rsid w:val="00D76C06"/>
    <w:rsid w:val="00D80B1F"/>
    <w:rsid w:val="00D900E7"/>
    <w:rsid w:val="00D95824"/>
    <w:rsid w:val="00D969F5"/>
    <w:rsid w:val="00DA79EB"/>
    <w:rsid w:val="00DB019B"/>
    <w:rsid w:val="00DB01DD"/>
    <w:rsid w:val="00DD2E78"/>
    <w:rsid w:val="00DD3C1D"/>
    <w:rsid w:val="00DD58A6"/>
    <w:rsid w:val="00DD6FFF"/>
    <w:rsid w:val="00E17037"/>
    <w:rsid w:val="00E310AA"/>
    <w:rsid w:val="00E40A9A"/>
    <w:rsid w:val="00E56613"/>
    <w:rsid w:val="00E616EE"/>
    <w:rsid w:val="00E61893"/>
    <w:rsid w:val="00E67174"/>
    <w:rsid w:val="00E872B6"/>
    <w:rsid w:val="00ED4B53"/>
    <w:rsid w:val="00EE27BB"/>
    <w:rsid w:val="00EF030F"/>
    <w:rsid w:val="00EF5FE2"/>
    <w:rsid w:val="00F252BC"/>
    <w:rsid w:val="00F2628F"/>
    <w:rsid w:val="00F2630F"/>
    <w:rsid w:val="00F307FD"/>
    <w:rsid w:val="00F42EBC"/>
    <w:rsid w:val="00F500E6"/>
    <w:rsid w:val="00F614FD"/>
    <w:rsid w:val="00F61D67"/>
    <w:rsid w:val="00F76AA4"/>
    <w:rsid w:val="00F93A78"/>
    <w:rsid w:val="00FB19F6"/>
    <w:rsid w:val="00FC1E02"/>
    <w:rsid w:val="00FC451C"/>
    <w:rsid w:val="00FC6FCE"/>
    <w:rsid w:val="00FD3D4D"/>
    <w:rsid w:val="00FE75CA"/>
    <w:rsid w:val="00FF45B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CC983-31EC-40EC-9B7B-F4A9D54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E7CF-B0EF-4F39-BFCA-4EC7842E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176</cp:revision>
  <cp:lastPrinted>2017-05-15T11:19:00Z</cp:lastPrinted>
  <dcterms:created xsi:type="dcterms:W3CDTF">2017-04-10T06:13:00Z</dcterms:created>
  <dcterms:modified xsi:type="dcterms:W3CDTF">2021-03-15T09:23:00Z</dcterms:modified>
</cp:coreProperties>
</file>